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C" w:rsidRDefault="009F178C" w:rsidP="009F178C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4722" wp14:editId="10FBAF68">
                <wp:simplePos x="0" y="0"/>
                <wp:positionH relativeFrom="column">
                  <wp:posOffset>1834515</wp:posOffset>
                </wp:positionH>
                <wp:positionV relativeFrom="paragraph">
                  <wp:posOffset>-73025</wp:posOffset>
                </wp:positionV>
                <wp:extent cx="3402330" cy="723265"/>
                <wp:effectExtent l="19050" t="19050" r="26670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7226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537E9" id="Rectangle à coins arrondis 2" o:spid="_x0000_s1026" style="position:absolute;margin-left:144.45pt;margin-top:-5.75pt;width:267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ZNex4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b/>
          <w:sz w:val="44"/>
          <w:szCs w:val="44"/>
        </w:rPr>
        <w:t>Plan de travail n°31 – CM</w:t>
      </w:r>
      <w:r>
        <w:rPr>
          <w:b/>
          <w:sz w:val="44"/>
          <w:szCs w:val="44"/>
          <w:vertAlign w:val="subscript"/>
        </w:rPr>
        <w:t>1</w:t>
      </w:r>
    </w:p>
    <w:p w:rsidR="009F178C" w:rsidRDefault="009F178C" w:rsidP="009F178C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28 mai 2020</w:t>
      </w:r>
    </w:p>
    <w:p w:rsidR="009F178C" w:rsidRDefault="009F178C" w:rsidP="009F178C"/>
    <w:p w:rsidR="009F178C" w:rsidRDefault="009F178C" w:rsidP="009F178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9F178C" w:rsidRDefault="009F178C" w:rsidP="009F178C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n°30</w:t>
      </w:r>
    </w:p>
    <w:p w:rsidR="009F178C" w:rsidRDefault="009F178C" w:rsidP="009F178C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9F178C" w:rsidRDefault="009F178C" w:rsidP="009F178C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 w:rsidR="00ED22B6">
        <w:rPr>
          <w:rFonts w:ascii="Comic Sans MS" w:hAnsi="Comic Sans MS"/>
          <w:b/>
          <w:color w:val="00B0F0"/>
          <w:sz w:val="36"/>
          <w:szCs w:val="36"/>
          <w:u w:val="single"/>
        </w:rPr>
        <w:t>Calcul mental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9F178C" w:rsidRDefault="009F178C" w:rsidP="009F178C">
      <w:pPr>
        <w:spacing w:after="0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Consigne : additionner mentalement un nombre entier et un nombre décimal ou deux nombres décimaux.</w:t>
      </w:r>
    </w:p>
    <w:p w:rsidR="009F178C" w:rsidRDefault="009F178C" w:rsidP="009F178C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9F178C" w:rsidRPr="009F178C" w:rsidTr="00D35B38">
        <w:trPr>
          <w:trHeight w:val="999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17,3 + 4,2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5,5 + 7,3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42,6 + 7,3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124,3 + 30,4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6,21 + 6,10</w:t>
            </w:r>
          </w:p>
        </w:tc>
      </w:tr>
      <w:tr w:rsidR="009F178C" w:rsidTr="00D35B38">
        <w:trPr>
          <w:trHeight w:val="54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9F178C" w:rsidRPr="009F178C" w:rsidTr="00D35B38">
        <w:trPr>
          <w:trHeight w:val="99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9F178C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17,25 + 10,31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42,25 + 4,30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6,62 + 1,32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43,24 + 10,2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78C" w:rsidRP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178C">
              <w:rPr>
                <w:rFonts w:ascii="Comic Sans MS" w:hAnsi="Comic Sans MS"/>
                <w:sz w:val="28"/>
                <w:szCs w:val="28"/>
              </w:rPr>
              <w:t>6,85 + 0,1</w:t>
            </w:r>
          </w:p>
        </w:tc>
      </w:tr>
      <w:tr w:rsidR="009F178C" w:rsidTr="00D35B38">
        <w:trPr>
          <w:trHeight w:val="548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178C" w:rsidRDefault="009F178C" w:rsidP="00D35B38">
            <w:pPr>
              <w:spacing w:line="240" w:lineRule="auto"/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9F178C" w:rsidRDefault="009F178C" w:rsidP="009F178C">
      <w:pPr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9F178C" w:rsidRDefault="009F178C" w:rsidP="009F178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9F178C" w:rsidRDefault="009F178C" w:rsidP="009F178C">
      <w:pPr>
        <w:rPr>
          <w:rFonts w:ascii="Comic Sans MS" w:hAnsi="Comic Sans MS"/>
          <w:color w:val="00B0F0"/>
          <w:sz w:val="24"/>
          <w:szCs w:val="24"/>
        </w:rPr>
      </w:pPr>
    </w:p>
    <w:p w:rsidR="009F178C" w:rsidRDefault="009F178C" w:rsidP="009F178C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Orthographe</w:t>
      </w:r>
      <w:r>
        <w:rPr>
          <w:rFonts w:ascii="Comic Sans MS" w:hAnsi="Comic Sans MS"/>
          <w:b/>
          <w:color w:val="00B0F0"/>
          <w:sz w:val="36"/>
          <w:szCs w:val="36"/>
        </w:rPr>
        <w:t> : le pluriel des adjectifs qualificatifs</w:t>
      </w:r>
    </w:p>
    <w:p w:rsidR="009F178C" w:rsidRDefault="009F178C" w:rsidP="009F178C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9F178C" w:rsidRDefault="009F178C" w:rsidP="009F178C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Reconnaître le genre et le nombre des adjectifs.</w:t>
      </w:r>
    </w:p>
    <w:p w:rsidR="009F178C" w:rsidRPr="00F06624" w:rsidRDefault="009F178C" w:rsidP="009F178C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Orthographier au pluriel les adjectifs en utilisant la règle.</w:t>
      </w:r>
    </w:p>
    <w:p w:rsidR="009F178C" w:rsidRDefault="009F178C" w:rsidP="009F178C">
      <w:pPr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Relis le « Je retiens » p 134</w:t>
      </w:r>
    </w:p>
    <w:p w:rsidR="00D11561" w:rsidRDefault="00D11561" w:rsidP="009F178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Copie-</w:t>
      </w:r>
      <w:r w:rsidR="009F178C">
        <w:rPr>
          <w:rFonts w:ascii="Comic Sans MS" w:hAnsi="Comic Sans MS"/>
          <w:sz w:val="28"/>
          <w:szCs w:val="28"/>
        </w:rPr>
        <w:t>le en écrivant avant le titre « Le pluriel des</w:t>
      </w:r>
      <w:r>
        <w:rPr>
          <w:rFonts w:ascii="Comic Sans MS" w:hAnsi="Comic Sans MS"/>
          <w:sz w:val="28"/>
          <w:szCs w:val="28"/>
        </w:rPr>
        <w:t xml:space="preserve"> adjectifs </w:t>
      </w:r>
    </w:p>
    <w:p w:rsidR="009F178C" w:rsidRDefault="00D11561" w:rsidP="009F178C">
      <w:pPr>
        <w:spacing w:after="0"/>
      </w:pPr>
      <w:r>
        <w:rPr>
          <w:rFonts w:ascii="Comic Sans MS" w:hAnsi="Comic Sans MS"/>
          <w:sz w:val="28"/>
          <w:szCs w:val="28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</w:rPr>
        <w:t>qualificatifs</w:t>
      </w:r>
      <w:proofErr w:type="gramEnd"/>
      <w:r>
        <w:rPr>
          <w:rFonts w:ascii="Comic Sans MS" w:hAnsi="Comic Sans MS"/>
          <w:sz w:val="28"/>
          <w:szCs w:val="28"/>
        </w:rPr>
        <w:t> »</w:t>
      </w:r>
    </w:p>
    <w:p w:rsidR="009F178C" w:rsidRDefault="009F178C" w:rsidP="009F178C">
      <w:pPr>
        <w:spacing w:after="0"/>
      </w:pPr>
    </w:p>
    <w:p w:rsidR="009F178C" w:rsidRDefault="009F178C" w:rsidP="009F178C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 xml:space="preserve">Exercices </w:t>
      </w:r>
      <w:r w:rsidR="00D11561">
        <w:rPr>
          <w:rFonts w:ascii="Comic Sans MS" w:hAnsi="Comic Sans MS"/>
          <w:sz w:val="28"/>
          <w:szCs w:val="28"/>
        </w:rPr>
        <w:t>de consolidation</w:t>
      </w:r>
    </w:p>
    <w:p w:rsidR="009F178C" w:rsidRDefault="009F178C" w:rsidP="009F178C">
      <w:pPr>
        <w:spacing w:after="0"/>
        <w:rPr>
          <w:rFonts w:ascii="Comic Sans MS" w:hAnsi="Comic Sans MS"/>
          <w:sz w:val="28"/>
          <w:szCs w:val="28"/>
        </w:rPr>
      </w:pPr>
    </w:p>
    <w:p w:rsidR="009F178C" w:rsidRPr="00380BD8" w:rsidRDefault="009F178C" w:rsidP="009F178C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5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35</w:t>
      </w:r>
    </w:p>
    <w:p w:rsidR="009F178C" w:rsidRDefault="009F178C" w:rsidP="009F178C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rPr>
          <w:rFonts w:ascii="Comic Sans MS" w:hAnsi="Comic Sans MS"/>
          <w:sz w:val="28"/>
          <w:szCs w:val="28"/>
        </w:rPr>
      </w:pPr>
    </w:p>
    <w:p w:rsidR="009F178C" w:rsidRPr="00380BD8" w:rsidRDefault="009F178C" w:rsidP="009F178C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6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35</w:t>
      </w:r>
    </w:p>
    <w:p w:rsidR="009F178C" w:rsidRDefault="009F178C" w:rsidP="009F178C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D11561"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670569">
        <w:rPr>
          <w:rFonts w:ascii="Comic Sans MS" w:hAnsi="Comic Sans MS"/>
          <w:b/>
          <w:color w:val="00B0F0"/>
          <w:sz w:val="36"/>
          <w:szCs w:val="36"/>
        </w:rPr>
        <w:t>Les aires</w:t>
      </w:r>
    </w:p>
    <w:p w:rsidR="009F178C" w:rsidRPr="00D11561" w:rsidRDefault="00D11561" w:rsidP="009F178C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D11561">
        <w:rPr>
          <w:rFonts w:ascii="Comic Sans MS" w:hAnsi="Comic Sans MS"/>
          <w:sz w:val="28"/>
          <w:szCs w:val="28"/>
          <w:u w:val="single"/>
        </w:rPr>
        <w:t>8 p 141</w:t>
      </w:r>
    </w:p>
    <w:p w:rsidR="00D11561" w:rsidRDefault="00D11561" w:rsidP="00D11561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D11561" w:rsidRDefault="00D11561" w:rsidP="009F178C">
      <w:pPr>
        <w:rPr>
          <w:rFonts w:ascii="Comic Sans MS" w:hAnsi="Comic Sans MS"/>
          <w:sz w:val="24"/>
          <w:szCs w:val="24"/>
        </w:rPr>
      </w:pPr>
    </w:p>
    <w:p w:rsidR="00D11561" w:rsidRPr="00D11561" w:rsidRDefault="00D11561" w:rsidP="009F178C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Pr="00D11561">
        <w:rPr>
          <w:rFonts w:ascii="Comic Sans MS" w:hAnsi="Comic Sans MS"/>
          <w:sz w:val="28"/>
          <w:szCs w:val="28"/>
          <w:u w:val="single"/>
        </w:rPr>
        <w:t>13 p 141</w:t>
      </w:r>
    </w:p>
    <w:p w:rsidR="00D11561" w:rsidRPr="00D11561" w:rsidRDefault="00D11561" w:rsidP="00D11561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:rsidR="00D11561" w:rsidRDefault="00D11561" w:rsidP="009F178C">
      <w:pPr>
        <w:spacing w:after="0"/>
        <w:rPr>
          <w:color w:val="00B0F0"/>
          <w:sz w:val="44"/>
          <w:szCs w:val="44"/>
        </w:rPr>
      </w:pPr>
    </w:p>
    <w:p w:rsidR="009F178C" w:rsidRDefault="009F178C" w:rsidP="009F178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A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- fluence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9F178C" w:rsidRDefault="009F178C" w:rsidP="009F178C">
      <w:pPr>
        <w:rPr>
          <w:rFonts w:ascii="Comic Sans MS" w:hAnsi="Comic Sans MS"/>
          <w:color w:val="00B0F0"/>
          <w:sz w:val="28"/>
          <w:szCs w:val="28"/>
        </w:rPr>
      </w:pPr>
    </w:p>
    <w:p w:rsidR="009F178C" w:rsidRPr="00D874CD" w:rsidRDefault="009F178C" w:rsidP="009F178C">
      <w:pPr>
        <w:rPr>
          <w:rFonts w:ascii="Comic Sans MS" w:hAnsi="Comic Sans MS"/>
          <w:sz w:val="28"/>
          <w:szCs w:val="28"/>
        </w:rPr>
      </w:pPr>
      <w:r w:rsidRPr="00D874CD">
        <w:rPr>
          <w:rFonts w:ascii="Comic Sans MS" w:hAnsi="Comic Sans MS"/>
          <w:sz w:val="28"/>
          <w:szCs w:val="28"/>
        </w:rPr>
        <w:t>Clique sur le lien « Lecture-</w:t>
      </w:r>
      <w:proofErr w:type="spellStart"/>
      <w:r w:rsidRPr="00D874CD">
        <w:rPr>
          <w:rFonts w:ascii="Comic Sans MS" w:hAnsi="Comic Sans MS"/>
          <w:sz w:val="28"/>
          <w:szCs w:val="28"/>
        </w:rPr>
        <w:t>fluence_texte</w:t>
      </w:r>
      <w:proofErr w:type="spellEnd"/>
      <w:r w:rsidRPr="00D874CD">
        <w:rPr>
          <w:rFonts w:ascii="Comic Sans MS" w:hAnsi="Comic Sans MS"/>
          <w:sz w:val="28"/>
          <w:szCs w:val="28"/>
        </w:rPr>
        <w:t xml:space="preserve"> </w:t>
      </w:r>
      <w:r w:rsidR="00D11561">
        <w:rPr>
          <w:rFonts w:ascii="Comic Sans MS" w:hAnsi="Comic Sans MS"/>
          <w:sz w:val="28"/>
          <w:szCs w:val="28"/>
        </w:rPr>
        <w:t>6</w:t>
      </w:r>
      <w:r w:rsidRPr="00D874CD">
        <w:rPr>
          <w:rFonts w:ascii="Comic Sans MS" w:hAnsi="Comic Sans MS"/>
          <w:sz w:val="28"/>
          <w:szCs w:val="28"/>
        </w:rPr>
        <w:t> » publié sur le site.</w:t>
      </w:r>
    </w:p>
    <w:p w:rsidR="009F178C" w:rsidRPr="00D874CD" w:rsidRDefault="009F178C" w:rsidP="009F178C">
      <w:pPr>
        <w:rPr>
          <w:rFonts w:ascii="Comic Sans MS" w:hAnsi="Comic Sans MS"/>
          <w:color w:val="00B0F0"/>
          <w:sz w:val="28"/>
          <w:szCs w:val="28"/>
        </w:rPr>
      </w:pPr>
    </w:p>
    <w:p w:rsidR="009F178C" w:rsidRDefault="009F178C" w:rsidP="009F178C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D11561"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D22B6">
        <w:rPr>
          <w:rFonts w:ascii="Comic Sans MS" w:hAnsi="Comic Sans MS"/>
          <w:b/>
          <w:color w:val="00B0F0"/>
          <w:sz w:val="28"/>
          <w:szCs w:val="28"/>
        </w:rPr>
        <w:t>Se déplacer dans un espace rural en France</w:t>
      </w:r>
    </w:p>
    <w:p w:rsidR="009F178C" w:rsidRDefault="00ED22B6" w:rsidP="009F178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Ressors ta feuille.</w:t>
      </w:r>
    </w:p>
    <w:p w:rsidR="00ED22B6" w:rsidRDefault="00ED22B6" w:rsidP="009F178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Réponds aux questions 6 – 7 – 8 – 9.</w:t>
      </w:r>
    </w:p>
    <w:p w:rsidR="00ED22B6" w:rsidRDefault="00ED22B6" w:rsidP="009F178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Complète le « Je retiens » </w:t>
      </w:r>
    </w:p>
    <w:p w:rsidR="009F178C" w:rsidRDefault="009F178C" w:rsidP="009F178C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9F178C" w:rsidRDefault="009F178C" w:rsidP="009F178C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C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>
        <w:rPr>
          <w:rFonts w:ascii="Comic Sans MS" w:hAnsi="Comic Sans MS"/>
          <w:b/>
          <w:color w:val="00B0F0"/>
          <w:sz w:val="36"/>
          <w:szCs w:val="36"/>
        </w:rPr>
        <w:t> :</w:t>
      </w:r>
      <w:r>
        <w:rPr>
          <w:rFonts w:ascii="Comic Sans MS" w:hAnsi="Comic Sans MS"/>
          <w:b/>
          <w:color w:val="00B0F0"/>
          <w:sz w:val="28"/>
          <w:szCs w:val="28"/>
        </w:rPr>
        <w:t xml:space="preserve"> « Les enquêtes de l’Inspecteur </w:t>
      </w:r>
      <w:proofErr w:type="spellStart"/>
      <w:r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9F178C" w:rsidRDefault="009F178C" w:rsidP="009F178C">
      <w:pPr>
        <w:jc w:val="center"/>
      </w:pPr>
    </w:p>
    <w:p w:rsidR="00ED22B6" w:rsidRPr="00ED22B6" w:rsidRDefault="00ED22B6" w:rsidP="00ED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D22B6">
        <w:rPr>
          <w:b/>
          <w:sz w:val="40"/>
          <w:szCs w:val="40"/>
        </w:rPr>
        <w:t xml:space="preserve">Les enquêtes de l’Inspecteur </w:t>
      </w:r>
      <w:proofErr w:type="spellStart"/>
      <w:r w:rsidRPr="00ED22B6">
        <w:rPr>
          <w:b/>
          <w:sz w:val="40"/>
          <w:szCs w:val="40"/>
        </w:rPr>
        <w:t>Lafouine</w:t>
      </w:r>
      <w:proofErr w:type="spellEnd"/>
      <w:r w:rsidRPr="00ED22B6">
        <w:rPr>
          <w:b/>
          <w:sz w:val="40"/>
          <w:szCs w:val="40"/>
        </w:rPr>
        <w:t xml:space="preserve"> </w:t>
      </w:r>
    </w:p>
    <w:p w:rsidR="00ED22B6" w:rsidRPr="00EE24C1" w:rsidRDefault="00ED22B6" w:rsidP="00ED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E24C1">
        <w:rPr>
          <w:b/>
          <w:sz w:val="28"/>
          <w:szCs w:val="28"/>
        </w:rPr>
        <w:t xml:space="preserve">06 - " Le manoir des Hautes Bruyères " </w:t>
      </w:r>
    </w:p>
    <w:p w:rsidR="00EE24C1" w:rsidRDefault="00EE24C1" w:rsidP="00ED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</w:p>
    <w:p w:rsidR="00ED22B6" w:rsidRDefault="00ED22B6" w:rsidP="00ED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ED22B6">
        <w:rPr>
          <w:sz w:val="28"/>
          <w:szCs w:val="28"/>
        </w:rPr>
        <w:t xml:space="preserve">Cela fait trois jours que l’inspecteur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se trouve au manoir des Hautes Bruyères. Son enquête sur l’assassinat de la propriétaire,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, est au point mort. La vielle dame a été retrouvée dans son salon. Les analyses ont révélé qu’elle avait absorbé une dose de poison pendant son déjeuner. Le médecin légiste n’a pu déterminer l’aliment incriminé. D’après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, quatre personnes peuvent être soupçonnées. George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, le neveu de la défunte. Il profitait largement de l’argent de sa tante. Celle-ci lui reprochait ses dépenses excessives. </w:t>
      </w:r>
      <w:proofErr w:type="spellStart"/>
      <w:r w:rsidRPr="00ED22B6">
        <w:rPr>
          <w:sz w:val="28"/>
          <w:szCs w:val="28"/>
        </w:rPr>
        <w:t>Helène</w:t>
      </w:r>
      <w:proofErr w:type="spellEnd"/>
      <w:r w:rsidRPr="00ED22B6">
        <w:rPr>
          <w:sz w:val="28"/>
          <w:szCs w:val="28"/>
        </w:rPr>
        <w:t xml:space="preserve"> </w:t>
      </w:r>
      <w:proofErr w:type="spellStart"/>
      <w:r w:rsidRPr="00ED22B6">
        <w:rPr>
          <w:sz w:val="28"/>
          <w:szCs w:val="28"/>
        </w:rPr>
        <w:t>Wintercool</w:t>
      </w:r>
      <w:proofErr w:type="spellEnd"/>
      <w:r w:rsidRPr="00ED22B6">
        <w:rPr>
          <w:sz w:val="28"/>
          <w:szCs w:val="28"/>
        </w:rPr>
        <w:t xml:space="preserve">, la cuisinière. Elle se querellait souvent avec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. Emile </w:t>
      </w:r>
      <w:proofErr w:type="spellStart"/>
      <w:r w:rsidRPr="00ED22B6">
        <w:rPr>
          <w:sz w:val="28"/>
          <w:szCs w:val="28"/>
        </w:rPr>
        <w:t>Poiroux</w:t>
      </w:r>
      <w:proofErr w:type="spellEnd"/>
      <w:r w:rsidRPr="00ED22B6">
        <w:rPr>
          <w:sz w:val="28"/>
          <w:szCs w:val="28"/>
        </w:rPr>
        <w:t xml:space="preserve">, le chauffeur. Il était sur le point de perdre son emploi à cause de son penchant pour la boisson. Sophie Faribole, la femme de chambre. Elle avait conquis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qui la considérait comme sa fille et lui réservait une place sur son testament.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rassemble tout le monde dans le salon et commence par questionner la cuisinière : " Aviez-vous des différends avec la victime ? " </w:t>
      </w:r>
      <w:proofErr w:type="spellStart"/>
      <w:r w:rsidRPr="00ED22B6">
        <w:rPr>
          <w:sz w:val="28"/>
          <w:szCs w:val="28"/>
        </w:rPr>
        <w:t>Helène</w:t>
      </w:r>
      <w:proofErr w:type="spellEnd"/>
      <w:r w:rsidRPr="00ED22B6">
        <w:rPr>
          <w:sz w:val="28"/>
          <w:szCs w:val="28"/>
        </w:rPr>
        <w:t xml:space="preserve"> </w:t>
      </w:r>
      <w:proofErr w:type="spellStart"/>
      <w:r w:rsidRPr="00ED22B6">
        <w:rPr>
          <w:sz w:val="28"/>
          <w:szCs w:val="28"/>
        </w:rPr>
        <w:t>Wintercool</w:t>
      </w:r>
      <w:proofErr w:type="spellEnd"/>
      <w:r w:rsidRPr="00ED22B6">
        <w:rPr>
          <w:sz w:val="28"/>
          <w:szCs w:val="28"/>
        </w:rPr>
        <w:t xml:space="preserve"> a le visage pâle. Elle répond d’une voix mal assurée : " Bien sûr, depuis le temps que je la connaissais nous avions quelques sujets de dispute, mais de là à vouloir l’assassiner… " L’inspecteur se tourne vers Emile </w:t>
      </w:r>
      <w:proofErr w:type="spellStart"/>
      <w:r w:rsidRPr="00ED22B6">
        <w:rPr>
          <w:sz w:val="28"/>
          <w:szCs w:val="28"/>
        </w:rPr>
        <w:t>Poiroux</w:t>
      </w:r>
      <w:proofErr w:type="spellEnd"/>
      <w:r w:rsidRPr="00ED22B6">
        <w:rPr>
          <w:sz w:val="28"/>
          <w:szCs w:val="28"/>
        </w:rPr>
        <w:t xml:space="preserve"> : " Il semble que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menaçait de vous renvoyer ? " Visiblement énervé, le chauffeur se défend avec énergie : " De toute façon, j’étais prêt à partir. Les bonnes places ne manquent pas dans le coin. "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, qui doute que le chauffeur puisse retrouver un emploi, interroge George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: " La mort de votre tante vous laisse un bel héritage ! " " En effet, réplique le neveu d’un ton hautain, mais je ne pense pas que cela prouve que c’est moi qui ai mis le poison dans la tisane de ma tante. " Sophie Faribole commence à parler sans que l’inspecteur ait besoin de lui poser une question. " La mort de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m’a beaucoup touchée. Elle était gentille avec moi. J’aurais tout fait pour lui faire plaisir. "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coupe la parole à la jeune fille. Un sourire éclaire son visage. Ce n’est pas la peine de continuer l’interrogatoire. Il sait qui a tué. </w:t>
      </w:r>
    </w:p>
    <w:p w:rsidR="00ED22B6" w:rsidRPr="00ED22B6" w:rsidRDefault="00ED22B6" w:rsidP="00ED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Qui</w:t>
      </w:r>
      <w:r w:rsidRPr="00ED22B6">
        <w:rPr>
          <w:b/>
          <w:color w:val="FF0000"/>
          <w:sz w:val="28"/>
          <w:szCs w:val="28"/>
        </w:rPr>
        <w:t xml:space="preserve"> est le coupable ?</w:t>
      </w:r>
    </w:p>
    <w:sectPr w:rsidR="00ED22B6" w:rsidRPr="00ED22B6" w:rsidSect="004A116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93707D"/>
    <w:multiLevelType w:val="hybridMultilevel"/>
    <w:tmpl w:val="6DE43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8C"/>
    <w:rsid w:val="00230B91"/>
    <w:rsid w:val="00670569"/>
    <w:rsid w:val="009F178C"/>
    <w:rsid w:val="00D11561"/>
    <w:rsid w:val="00ED22B6"/>
    <w:rsid w:val="00E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BB66-C9F9-4CD7-855E-8C267E28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8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178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F17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1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3</cp:revision>
  <dcterms:created xsi:type="dcterms:W3CDTF">2020-05-25T17:53:00Z</dcterms:created>
  <dcterms:modified xsi:type="dcterms:W3CDTF">2020-05-27T06:52:00Z</dcterms:modified>
</cp:coreProperties>
</file>