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63" w:rsidRPr="00EF3669" w:rsidRDefault="004C1E63" w:rsidP="004C1E63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A69D" wp14:editId="2AFAB060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6A2B63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n°25</w:t>
      </w:r>
      <w:r w:rsidRPr="00EF3669">
        <w:rPr>
          <w:b/>
          <w:sz w:val="44"/>
          <w:szCs w:val="44"/>
        </w:rPr>
        <w:t xml:space="preserve"> – CM</w:t>
      </w:r>
      <w:r w:rsidR="00035D84">
        <w:rPr>
          <w:b/>
          <w:sz w:val="44"/>
          <w:szCs w:val="44"/>
          <w:vertAlign w:val="subscript"/>
        </w:rPr>
        <w:t>2</w:t>
      </w:r>
      <w:bookmarkStart w:id="0" w:name="_GoBack"/>
      <w:bookmarkEnd w:id="0"/>
    </w:p>
    <w:p w:rsidR="004C1E63" w:rsidRPr="00EF3669" w:rsidRDefault="004C1E63" w:rsidP="004C1E6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14 mai</w:t>
      </w:r>
      <w:r w:rsidRPr="00EF3669">
        <w:rPr>
          <w:i/>
          <w:sz w:val="32"/>
          <w:szCs w:val="32"/>
        </w:rPr>
        <w:t xml:space="preserve"> 2020</w:t>
      </w:r>
    </w:p>
    <w:p w:rsidR="004C1E63" w:rsidRDefault="004C1E63" w:rsidP="004C1E63"/>
    <w:p w:rsidR="004C1E63" w:rsidRPr="0099770B" w:rsidRDefault="004C1E63" w:rsidP="004C1E63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C1E63" w:rsidRPr="00FF3F9D" w:rsidRDefault="004C1E63" w:rsidP="004C1E6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n°24</w:t>
      </w:r>
    </w:p>
    <w:p w:rsidR="004C1E63" w:rsidRDefault="004C1E63" w:rsidP="004C1E63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4C1E63" w:rsidRPr="002B3A3F" w:rsidRDefault="004C1E63" w:rsidP="004C1E63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4C1E63" w:rsidRPr="0099770B" w:rsidRDefault="004C1E63" w:rsidP="004C1E63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C1E63" w:rsidRDefault="004C1E63" w:rsidP="004C1E63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encadrer des nombres décimaux</w:t>
      </w:r>
    </w:p>
    <w:p w:rsidR="004C1E63" w:rsidRDefault="004C1E63" w:rsidP="004C1E63">
      <w:pPr>
        <w:spacing w:after="0"/>
        <w:rPr>
          <w:rFonts w:ascii="Comic Sans MS" w:hAnsi="Comic Sans MS"/>
          <w:i/>
          <w:sz w:val="24"/>
          <w:szCs w:val="24"/>
        </w:rPr>
      </w:pPr>
    </w:p>
    <w:p w:rsidR="004C1E63" w:rsidRPr="004C1E63" w:rsidRDefault="004C1E63" w:rsidP="004C1E63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4C1E63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4C1E63">
        <w:rPr>
          <w:rFonts w:ascii="Comic Sans MS" w:hAnsi="Comic Sans MS"/>
          <w:sz w:val="28"/>
          <w:szCs w:val="28"/>
          <w:u w:val="single"/>
        </w:rPr>
        <w:t>13 abc p 199</w:t>
      </w:r>
    </w:p>
    <w:p w:rsidR="004C1E63" w:rsidRDefault="004C1E63" w:rsidP="004C1E63">
      <w:pPr>
        <w:shd w:val="clear" w:color="auto" w:fill="BFBFBF" w:themeFill="background1" w:themeFillShade="BF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4C1E63" w:rsidRDefault="004C1E63" w:rsidP="004C1E63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4C1E63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4C1E63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4C1E63">
        <w:rPr>
          <w:rFonts w:ascii="Comic Sans MS" w:hAnsi="Comic Sans MS"/>
          <w:sz w:val="28"/>
          <w:szCs w:val="28"/>
          <w:u w:val="single"/>
        </w:rPr>
        <w:t xml:space="preserve"> abc p 199</w:t>
      </w:r>
    </w:p>
    <w:p w:rsidR="004C1E63" w:rsidRDefault="004C1E63" w:rsidP="004C1E63">
      <w:pPr>
        <w:shd w:val="clear" w:color="auto" w:fill="BFBFBF" w:themeFill="background1" w:themeFillShade="BF"/>
        <w:spacing w:after="0"/>
        <w:rPr>
          <w:rFonts w:ascii="Comic Sans MS" w:hAnsi="Comic Sans MS"/>
          <w:sz w:val="28"/>
          <w:szCs w:val="28"/>
        </w:rPr>
      </w:pPr>
    </w:p>
    <w:p w:rsidR="004C1E63" w:rsidRP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4C1E63" w:rsidRDefault="004C1E63" w:rsidP="004C1E63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4C1E63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4C1E63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4C1E63">
        <w:rPr>
          <w:rFonts w:ascii="Comic Sans MS" w:hAnsi="Comic Sans MS"/>
          <w:sz w:val="28"/>
          <w:szCs w:val="28"/>
          <w:u w:val="single"/>
        </w:rPr>
        <w:t xml:space="preserve"> abc p 199</w:t>
      </w:r>
    </w:p>
    <w:p w:rsidR="004C1E63" w:rsidRDefault="004C1E63" w:rsidP="004C1E63">
      <w:pPr>
        <w:shd w:val="clear" w:color="auto" w:fill="BFBFBF" w:themeFill="background1" w:themeFillShade="BF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spacing w:after="0"/>
        <w:rPr>
          <w:rFonts w:ascii="Comic Sans MS" w:hAnsi="Comic Sans MS"/>
          <w:i/>
          <w:sz w:val="24"/>
          <w:szCs w:val="24"/>
        </w:rPr>
      </w:pPr>
    </w:p>
    <w:p w:rsidR="004C1E63" w:rsidRPr="0099770B" w:rsidRDefault="004C1E63" w:rsidP="004C1E63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C1E63" w:rsidRDefault="004C1E63" w:rsidP="004C1E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096B09" w:rsidRDefault="004C1E63" w:rsidP="004C1E63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pluriel des adjectifs qualificatifs</w:t>
      </w:r>
    </w:p>
    <w:p w:rsidR="004C1E63" w:rsidRDefault="004C1E63" w:rsidP="004C1E63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  <w:r w:rsidRPr="006A43D2">
        <w:rPr>
          <w:rFonts w:ascii="Comic Sans MS" w:hAnsi="Comic Sans MS"/>
          <w:sz w:val="28"/>
          <w:szCs w:val="28"/>
        </w:rPr>
        <w:t xml:space="preserve">Tâche n°1 : </w:t>
      </w:r>
    </w:p>
    <w:p w:rsidR="004C1E63" w:rsidRDefault="004C1E63" w:rsidP="004C1E6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sur ton cahier noir partie orthographe le « Je retiens » p 130 (écris en titre : « Le pluriel des adjectifs »</w:t>
      </w:r>
    </w:p>
    <w:p w:rsidR="004C1E63" w:rsidRPr="006A43D2" w:rsidRDefault="004C1E63" w:rsidP="004C1E6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Apprends le « Je retiens p 130 »</w:t>
      </w:r>
    </w:p>
    <w:p w:rsidR="004C1E63" w:rsidRPr="003948F5" w:rsidRDefault="004C1E63" w:rsidP="004C1E63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exercices de consolidation</w:t>
      </w:r>
    </w:p>
    <w:p w:rsidR="004C1E63" w:rsidRPr="003948F5" w:rsidRDefault="004C1E63" w:rsidP="004C1E63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4C1E63" w:rsidRPr="00D42891" w:rsidRDefault="004C1E63" w:rsidP="004C1E6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135625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p 1</w:t>
      </w:r>
      <w:r w:rsidR="00135625">
        <w:rPr>
          <w:rFonts w:ascii="Comic Sans MS" w:hAnsi="Comic Sans MS"/>
          <w:b/>
          <w:sz w:val="28"/>
          <w:szCs w:val="28"/>
        </w:rPr>
        <w:t>30</w:t>
      </w:r>
    </w:p>
    <w:p w:rsidR="004C1E63" w:rsidRDefault="004C1E63" w:rsidP="004C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D42891" w:rsidRDefault="004C1E63" w:rsidP="004C1E6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135625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 xml:space="preserve"> p 1</w:t>
      </w:r>
      <w:r w:rsidR="00135625">
        <w:rPr>
          <w:rFonts w:ascii="Comic Sans MS" w:hAnsi="Comic Sans MS"/>
          <w:b/>
          <w:sz w:val="28"/>
          <w:szCs w:val="28"/>
        </w:rPr>
        <w:t>31</w:t>
      </w:r>
    </w:p>
    <w:p w:rsid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Masculin singulier</w:t>
            </w: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Féminin singulier</w:t>
            </w: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Masculin pluriel</w:t>
            </w: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Féminin pluriel</w:t>
            </w:r>
          </w:p>
        </w:tc>
      </w:tr>
      <w:tr w:rsidR="00135625" w:rsidRPr="00135625" w:rsidTr="00135625">
        <w:tc>
          <w:tcPr>
            <w:tcW w:w="2761" w:type="dxa"/>
          </w:tcPr>
          <w:p w:rsidR="00135625" w:rsidRPr="00135625" w:rsidRDefault="00135625" w:rsidP="0013562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35625">
              <w:rPr>
                <w:rFonts w:ascii="Comic Sans MS" w:hAnsi="Comic Sans MS"/>
                <w:color w:val="FF0000"/>
                <w:sz w:val="28"/>
                <w:szCs w:val="28"/>
              </w:rPr>
              <w:t>grand</w:t>
            </w:r>
          </w:p>
        </w:tc>
        <w:tc>
          <w:tcPr>
            <w:tcW w:w="2761" w:type="dxa"/>
          </w:tcPr>
          <w:p w:rsidR="00135625" w:rsidRPr="00135625" w:rsidRDefault="00135625" w:rsidP="0013562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35625">
              <w:rPr>
                <w:rFonts w:ascii="Comic Sans MS" w:hAnsi="Comic Sans MS"/>
                <w:color w:val="FF0000"/>
                <w:sz w:val="28"/>
                <w:szCs w:val="28"/>
              </w:rPr>
              <w:t>grande</w:t>
            </w:r>
          </w:p>
        </w:tc>
        <w:tc>
          <w:tcPr>
            <w:tcW w:w="2762" w:type="dxa"/>
          </w:tcPr>
          <w:p w:rsidR="00135625" w:rsidRPr="00135625" w:rsidRDefault="00135625" w:rsidP="0013562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35625">
              <w:rPr>
                <w:rFonts w:ascii="Comic Sans MS" w:hAnsi="Comic Sans MS"/>
                <w:color w:val="FF0000"/>
                <w:sz w:val="28"/>
                <w:szCs w:val="28"/>
              </w:rPr>
              <w:t>grands</w:t>
            </w:r>
          </w:p>
        </w:tc>
        <w:tc>
          <w:tcPr>
            <w:tcW w:w="2762" w:type="dxa"/>
          </w:tcPr>
          <w:p w:rsidR="00135625" w:rsidRPr="00135625" w:rsidRDefault="00135625" w:rsidP="0013562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35625">
              <w:rPr>
                <w:rFonts w:ascii="Comic Sans MS" w:hAnsi="Comic Sans MS"/>
                <w:color w:val="FF0000"/>
                <w:sz w:val="28"/>
                <w:szCs w:val="28"/>
              </w:rPr>
              <w:t>grandes</w:t>
            </w: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joyeuse</w:t>
            </w: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nationales</w:t>
            </w: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naturel</w:t>
            </w: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roux</w:t>
            </w: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inactives</w:t>
            </w:r>
            <w:proofErr w:type="gramEnd"/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bancal</w:t>
            </w: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5625" w:rsidTr="00135625"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1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complets</w:t>
            </w:r>
          </w:p>
        </w:tc>
        <w:tc>
          <w:tcPr>
            <w:tcW w:w="2762" w:type="dxa"/>
          </w:tcPr>
          <w:p w:rsidR="00135625" w:rsidRDefault="00135625" w:rsidP="00135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35625" w:rsidRDefault="00135625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99770B" w:rsidRDefault="004C1E63" w:rsidP="004C1E6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Découvrir la notion d’aire</w:t>
      </w:r>
    </w:p>
    <w:p w:rsidR="004C1E63" w:rsidRDefault="004C1E63" w:rsidP="004C1E63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Visionne de nouveau la vidéo en cliquant sur le lien ci-dessous.</w:t>
      </w:r>
    </w:p>
    <w:p w:rsidR="004C1E63" w:rsidRPr="000C7C30" w:rsidRDefault="00035D84" w:rsidP="004C1E63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4C1E63" w:rsidRPr="000C7C30">
          <w:rPr>
            <w:rStyle w:val="Lienhypertexte"/>
            <w:rFonts w:ascii="Comic Sans MS" w:hAnsi="Comic Sans MS"/>
          </w:rPr>
          <w:t>https://www.youtube.com/watch?v=179kE7MYmD4</w:t>
        </w:r>
      </w:hyperlink>
    </w:p>
    <w:p w:rsidR="004C1E63" w:rsidRPr="000C7C30" w:rsidRDefault="004C1E63" w:rsidP="004C1E63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2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Lis le « Je retiens » p 132.</w:t>
      </w: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4C1E63" w:rsidRPr="00D42891" w:rsidRDefault="004C1E63" w:rsidP="004C1E6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135625">
        <w:rPr>
          <w:rFonts w:ascii="Comic Sans MS" w:hAnsi="Comic Sans MS"/>
          <w:b/>
          <w:sz w:val="28"/>
          <w:szCs w:val="28"/>
        </w:rPr>
        <w:t>3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</w:t>
      </w:r>
      <w:r w:rsidR="00135625">
        <w:rPr>
          <w:rFonts w:ascii="Comic Sans MS" w:hAnsi="Comic Sans MS"/>
          <w:b/>
          <w:sz w:val="28"/>
          <w:szCs w:val="28"/>
        </w:rPr>
        <w:t>3</w:t>
      </w:r>
    </w:p>
    <w:p w:rsidR="004C1E63" w:rsidRDefault="004C1E63" w:rsidP="004C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spacing w:after="0"/>
        <w:rPr>
          <w:rFonts w:ascii="Comic Sans MS" w:hAnsi="Comic Sans MS"/>
          <w:b/>
          <w:sz w:val="28"/>
          <w:szCs w:val="28"/>
        </w:rPr>
      </w:pPr>
    </w:p>
    <w:p w:rsidR="004C1E63" w:rsidRPr="00D42891" w:rsidRDefault="004C1E63" w:rsidP="004C1E6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135625">
        <w:rPr>
          <w:rFonts w:ascii="Comic Sans MS" w:hAnsi="Comic Sans MS"/>
          <w:b/>
          <w:sz w:val="28"/>
          <w:szCs w:val="28"/>
        </w:rPr>
        <w:t>4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</w:t>
      </w:r>
      <w:r w:rsidR="00135625">
        <w:rPr>
          <w:rFonts w:ascii="Comic Sans MS" w:hAnsi="Comic Sans MS"/>
          <w:b/>
          <w:sz w:val="28"/>
          <w:szCs w:val="28"/>
        </w:rPr>
        <w:t>3</w:t>
      </w:r>
    </w:p>
    <w:p w:rsidR="004C1E63" w:rsidRDefault="004C1E63" w:rsidP="004C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135625" w:rsidRPr="00D42891" w:rsidRDefault="00135625" w:rsidP="0013562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6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133</w:t>
      </w:r>
    </w:p>
    <w:p w:rsidR="00135625" w:rsidRDefault="00135625" w:rsidP="001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35625" w:rsidRDefault="00135625" w:rsidP="001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35625" w:rsidRDefault="00135625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135625" w:rsidRPr="00D42891" w:rsidRDefault="00135625" w:rsidP="0013562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8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133</w:t>
      </w:r>
    </w:p>
    <w:p w:rsidR="00135625" w:rsidRDefault="00135625" w:rsidP="001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35625" w:rsidRDefault="00135625" w:rsidP="001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35625" w:rsidRDefault="00135625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4C1E63" w:rsidRDefault="004C1E63" w:rsidP="004C1E63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4C1E63" w:rsidRPr="0099770B" w:rsidRDefault="004C1E63" w:rsidP="004C1E6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4C1E63" w:rsidRPr="00660C3E" w:rsidRDefault="004C1E63" w:rsidP="004C1E63">
      <w:pPr>
        <w:pStyle w:val="Paragraphedeliste"/>
        <w:spacing w:after="0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 w:rsidRPr="00660C3E">
        <w:rPr>
          <w:rFonts w:ascii="Comic Sans MS" w:hAnsi="Comic Sans MS"/>
          <w:color w:val="000000" w:themeColor="text1"/>
          <w:sz w:val="28"/>
          <w:szCs w:val="28"/>
        </w:rPr>
        <w:t>Recopie sur ton cahier jaune la poésie de Maurice Carême : « Le jour du crime"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en cliquant sur le lien publié sur le site de l’école.</w:t>
      </w:r>
    </w:p>
    <w:p w:rsidR="004C1E63" w:rsidRDefault="004C1E63" w:rsidP="004C1E63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4C1E63" w:rsidRDefault="004C1E63" w:rsidP="004C1E6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Se déplacer dans une ville en France</w:t>
      </w:r>
    </w:p>
    <w:p w:rsidR="004C1E63" w:rsidRPr="001B4E9F" w:rsidRDefault="004C1E63" w:rsidP="004C1E6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1B4E9F">
        <w:rPr>
          <w:rFonts w:ascii="Comic Sans MS" w:hAnsi="Comic Sans MS"/>
          <w:sz w:val="28"/>
          <w:szCs w:val="28"/>
        </w:rPr>
        <w:t>Clique sur le fichier « Se déplacer dans un espace rural en France » publié sur le site de l’école.</w:t>
      </w:r>
    </w:p>
    <w:p w:rsidR="004C1E63" w:rsidRPr="001B4E9F" w:rsidRDefault="004C1E63" w:rsidP="004C1E6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1B4E9F">
        <w:rPr>
          <w:rFonts w:ascii="Comic Sans MS" w:hAnsi="Comic Sans MS"/>
          <w:sz w:val="28"/>
          <w:szCs w:val="28"/>
        </w:rPr>
        <w:t>Répondre aux cinq premières questions.</w:t>
      </w:r>
    </w:p>
    <w:p w:rsidR="004C1E63" w:rsidRPr="006D3E9E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Default="004C1E63" w:rsidP="004C1E63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>
        <w:rPr>
          <w:rFonts w:ascii="Comic Sans MS" w:hAnsi="Comic Sans MS"/>
          <w:color w:val="00B0F0"/>
          <w:sz w:val="44"/>
          <w:szCs w:val="44"/>
        </w:rPr>
        <w:t xml:space="preserve"> </w:t>
      </w:r>
      <w:r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4C1E63" w:rsidRPr="00493832" w:rsidRDefault="004C1E63" w:rsidP="004C1E63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</w:p>
    <w:p w:rsidR="004C1E63" w:rsidRDefault="004C1E63" w:rsidP="004C1E63">
      <w:pPr>
        <w:spacing w:after="0"/>
        <w:rPr>
          <w:rFonts w:ascii="Comic Sans MS" w:hAnsi="Comic Sans MS"/>
          <w:sz w:val="28"/>
          <w:szCs w:val="28"/>
        </w:rPr>
      </w:pPr>
    </w:p>
    <w:p w:rsidR="004C1E63" w:rsidRPr="0099770B" w:rsidRDefault="004C1E63" w:rsidP="004C1E6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« Les enquêtes de l’Inspecteur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4C1E63" w:rsidRDefault="004C1E63" w:rsidP="004C1E63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4C1E63" w:rsidRDefault="004C1E63" w:rsidP="004C1E63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4C1E63" w:rsidRPr="00DE0E96" w:rsidRDefault="004C1E63" w:rsidP="004C1E63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Lis le texte</w:t>
      </w:r>
    </w:p>
    <w:p w:rsidR="004C1E63" w:rsidRPr="00660C3E" w:rsidRDefault="004C1E63" w:rsidP="004C1E63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donne le nom du coupable en </w:t>
      </w:r>
      <w:r w:rsidRPr="00660C3E">
        <w:rPr>
          <w:rFonts w:ascii="Comic Sans MS" w:hAnsi="Comic Sans MS"/>
          <w:b/>
          <w:sz w:val="28"/>
          <w:szCs w:val="28"/>
          <w:u w:val="single"/>
        </w:rPr>
        <w:t>justifiant</w:t>
      </w:r>
      <w:r>
        <w:rPr>
          <w:rFonts w:ascii="Comic Sans MS" w:hAnsi="Comic Sans MS"/>
          <w:sz w:val="28"/>
          <w:szCs w:val="28"/>
        </w:rPr>
        <w:t xml:space="preserve"> ta réponse.</w:t>
      </w:r>
    </w:p>
    <w:p w:rsidR="00546079" w:rsidRDefault="00546079"/>
    <w:sectPr w:rsidR="00546079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63"/>
    <w:rsid w:val="00035D84"/>
    <w:rsid w:val="00135625"/>
    <w:rsid w:val="004C1E63"/>
    <w:rsid w:val="005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F935-C8DB-4DA2-8359-F2DB10B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1E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1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79kE7MYm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2020-05-11T10:00:00Z</dcterms:created>
  <dcterms:modified xsi:type="dcterms:W3CDTF">2020-05-13T09:05:00Z</dcterms:modified>
</cp:coreProperties>
</file>